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Subtitle"/>
        <w:spacing w:line="276" w:lineRule="auto"/>
        <w:ind w:left="142" w:firstLine="142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3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«Київський політехнічний інститут ім. Ігоря Сікорського»</w:t>
      </w:r>
    </w:p>
    <w:p w:rsidR="00000000" w:rsidDel="00000000" w:rsidP="00000000" w:rsidRDefault="00000000" w:rsidRPr="00000000" w14:paraId="00000004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Інститут атомної та теплової енергетики</w:t>
      </w:r>
    </w:p>
    <w:p w:rsidR="00000000" w:rsidDel="00000000" w:rsidP="00000000" w:rsidRDefault="00000000" w:rsidRPr="00000000" w14:paraId="00000005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 цифрових технологій в енергетиці</w:t>
      </w:r>
    </w:p>
    <w:p w:rsidR="00000000" w:rsidDel="00000000" w:rsidP="00000000" w:rsidRDefault="00000000" w:rsidRPr="00000000" w14:paraId="00000006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Subtitle"/>
        <w:spacing w:line="276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Subtitle"/>
        <w:spacing w:line="276" w:lineRule="auto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Розрахунково-графічна робота</w:t>
      </w:r>
    </w:p>
    <w:p w:rsidR="00000000" w:rsidDel="00000000" w:rsidP="00000000" w:rsidRDefault="00000000" w:rsidRPr="00000000" w14:paraId="00000011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 дисципліни «Методи синтезу віртуальної реальності»</w:t>
      </w:r>
    </w:p>
    <w:p w:rsidR="00000000" w:rsidDel="00000000" w:rsidP="00000000" w:rsidRDefault="00000000" w:rsidRPr="00000000" w14:paraId="00000012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Варіант 1</w:t>
      </w:r>
    </w:p>
    <w:p w:rsidR="00000000" w:rsidDel="00000000" w:rsidP="00000000" w:rsidRDefault="00000000" w:rsidRPr="00000000" w14:paraId="00000013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Виконав: Бабій І.О.</w:t>
      </w:r>
    </w:p>
    <w:p w:rsidR="00000000" w:rsidDel="00000000" w:rsidP="00000000" w:rsidRDefault="00000000" w:rsidRPr="00000000" w14:paraId="0000001A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 групи ТР-22мп</w:t>
      </w:r>
    </w:p>
    <w:p w:rsidR="00000000" w:rsidDel="00000000" w:rsidP="00000000" w:rsidRDefault="00000000" w:rsidRPr="00000000" w14:paraId="0000001B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Київ 2023</w:t>
      </w:r>
    </w:p>
    <w:p w:rsidR="00000000" w:rsidDel="00000000" w:rsidP="00000000" w:rsidRDefault="00000000" w:rsidRPr="00000000" w14:paraId="00000023">
      <w:pPr>
        <w:pStyle w:val="Heading1"/>
        <w:numPr>
          <w:ilvl w:val="0"/>
          <w:numId w:val="1"/>
        </w:numPr>
        <w:spacing w:line="276" w:lineRule="auto"/>
        <w:ind w:left="720" w:hanging="360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ep7ii21hrgfu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Завдання</w:t>
      </w:r>
    </w:p>
    <w:p w:rsidR="00000000" w:rsidDel="00000000" w:rsidP="00000000" w:rsidRDefault="00000000" w:rsidRPr="00000000" w14:paraId="00000024">
      <w:pPr>
        <w:pStyle w:val="Subtitle"/>
        <w:spacing w:line="276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Subtitle"/>
        <w:spacing w:after="200" w:line="276" w:lineRule="auto"/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Тема роботи</w:t>
      </w:r>
      <w:r w:rsidDel="00000000" w:rsidR="00000000" w:rsidRPr="00000000">
        <w:rPr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26">
      <w:pPr>
        <w:pStyle w:val="Subtitle"/>
        <w:spacing w:after="200" w:line="276" w:lineRule="auto"/>
        <w:ind w:left="0" w:firstLine="0"/>
        <w:jc w:val="left"/>
        <w:rPr/>
      </w:pPr>
      <w:r w:rsidDel="00000000" w:rsidR="00000000" w:rsidRPr="00000000">
        <w:rPr>
          <w:sz w:val="28"/>
          <w:szCs w:val="28"/>
          <w:rtl w:val="0"/>
        </w:rPr>
        <w:t xml:space="preserve">Просторовий звук. Реалізація просторового звуку за допомогою WebAudio HTML5 API.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Subtitle"/>
        <w:spacing w:after="200" w:line="276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Вимоги</w:t>
      </w:r>
      <w:r w:rsidDel="00000000" w:rsidR="00000000" w:rsidRPr="00000000">
        <w:rPr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28">
      <w:pPr>
        <w:pStyle w:val="Subtitle"/>
        <w:numPr>
          <w:ilvl w:val="0"/>
          <w:numId w:val="2"/>
        </w:numPr>
        <w:spacing w:after="200" w:line="276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Перевикористати код з практичної роботи №2.</w:t>
      </w:r>
    </w:p>
    <w:p w:rsidR="00000000" w:rsidDel="00000000" w:rsidP="00000000" w:rsidRDefault="00000000" w:rsidRPr="00000000" w14:paraId="00000029">
      <w:pPr>
        <w:pStyle w:val="Subtitle"/>
        <w:numPr>
          <w:ilvl w:val="0"/>
          <w:numId w:val="2"/>
        </w:numPr>
        <w:spacing w:after="200" w:line="276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Імплементувати обертання джерела звуку навколо геометричного центру поверхні за допомогою матеріального інтерфейсу. Програвати улюблену пісню у форматі mp3/ogg, змінюючи розташування джерела звуку відповідно до введення користувача.</w:t>
      </w:r>
    </w:p>
    <w:p w:rsidR="00000000" w:rsidDel="00000000" w:rsidP="00000000" w:rsidRDefault="00000000" w:rsidRPr="00000000" w14:paraId="0000002A">
      <w:pPr>
        <w:pStyle w:val="Subtitle"/>
        <w:numPr>
          <w:ilvl w:val="0"/>
          <w:numId w:val="2"/>
        </w:numPr>
        <w:spacing w:after="200" w:line="276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Візуалізувати джерело звуку у вигляді сфери.</w:t>
      </w:r>
    </w:p>
    <w:p w:rsidR="00000000" w:rsidDel="00000000" w:rsidP="00000000" w:rsidRDefault="00000000" w:rsidRPr="00000000" w14:paraId="0000002B">
      <w:pPr>
        <w:pStyle w:val="Subtitle"/>
        <w:numPr>
          <w:ilvl w:val="0"/>
          <w:numId w:val="2"/>
        </w:numPr>
        <w:spacing w:after="200" w:line="276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Додати звуковий фільтр низьких частот. Додати «галочку», яка вмикає і вимикає фільтр. Задати параметри фільтру за смаком.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numPr>
          <w:ilvl w:val="0"/>
          <w:numId w:val="1"/>
        </w:numPr>
        <w:spacing w:line="276" w:lineRule="auto"/>
        <w:ind w:left="720" w:hanging="360"/>
        <w:rPr/>
      </w:pPr>
      <w:bookmarkStart w:colFirst="0" w:colLast="0" w:name="_88sszqt5tscc" w:id="1"/>
      <w:bookmarkEnd w:id="1"/>
      <w:r w:rsidDel="00000000" w:rsidR="00000000" w:rsidRPr="00000000">
        <w:rPr>
          <w:rtl w:val="0"/>
        </w:rPr>
        <w:t xml:space="preserve">Теоретичні відомості</w:t>
      </w:r>
    </w:p>
    <w:p w:rsidR="00000000" w:rsidDel="00000000" w:rsidP="00000000" w:rsidRDefault="00000000" w:rsidRPr="00000000" w14:paraId="0000002F">
      <w:pPr>
        <w:pStyle w:val="Subtitle"/>
        <w:spacing w:line="276" w:lineRule="auto"/>
        <w:ind w:left="360" w:hanging="36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Web Audio API є потужним інструментом для розробників веб-додатків, який надає широкі можливості з маніпулювання та синтезу звуку в реальному часі. Це API включає набір інтерфейсів і об'єктів, що дозволяють створювати, змінювати та маршрутизувати аудіосигнали у веб-додатках.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Один з ключових аспектів Web Audio API - це його здатність працювати з аудіо за допомогою модульного підходу. Це означає, що розробники можуть створювати складні конвеєри обробки звуку, використовуючи різні об'єкти і вузли.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Основним об'єктом в Web Audio API є AudioContext. Він представляє граф обробки аудіо і є центральним елементом для створення та підключення аудіо-вузлів. AudioContext надає доступ до широкого спектру методів і властивостей, які дозволяють керувати відтворенням аудіо, маршрутизацією та ефектами.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фрагменті коду "context = new AudioContext();" створюється екземпляр об'єкта AudioContext, який є основою для обробки звуку.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Ще одним важливим об'єктом є MediaElementSourceNode, який використовується для отримання аудіоданих з медіа-елементів HTML, наприклад, елементів &lt;audio&gt; або &lt;video&gt;. Це джерело аудіо можна підключити до інших аудіо-вузлів для подальшої обробки і маршрутизації.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фрагменті коду "source = context.createMediaElementSource(audio);" створюється об'єкт MediaElementSourceNode, де змінна audio вказує на елемент HTML &lt;audio&gt;. Це дозволяє обробляти аудіодані з вказаного медіа-елемента за допомогою Web Audio API.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PannerNode відповідає за просторове позиціонування та панорамування звуку. Він дозволяє розробникам створювати тривимірний звук, контролюючи положення, орієнтацію та швидкість звукових джерел у віртуальному 3D-просторі.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фрагменті коду "panner = context.createPanner();" створюється об'єкт PannerNode, який можна підключити до аудіо-графіка. PannerNode використовується для керування положенням та рухом аудіоджерела, що дозволяє динамічно розподіляти звук у просторі.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BiquadFilterNode використовується для реалізації різних типів цифрових фільтрів, наприклад, фільтрів низьких частот, високочастотних, смугових або пікових фільтрів. Це дозволяє розробникам змінювати частотну характеристику аудіосигналу і застосовувати різноманітні ефекти, такі як еквалайзер або резонанс.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фрагменті коду "biquadFilter = context.createBiquadFilter();" створюється об'єкт BiquadFilterNode. Після підключення до аудіографа, цей вузол можна використовувати для застосування ефектів фільтрації до аудіосигналу, змінюючи або покращуючи його спектральні характеристики.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Застосовуючи Web Audio API та різноманітні об'єкти, розробники можуть створювати захоплюючі та інтерактивні аудіо-додатки в Інтернеті. Вони можуть маніпулювати звуком в реальному часі, створювати тривимірний звуковий простір, застосовувати різноманітні ефекти та фільтри для досягнення бажаного звукового досвіду.</w:t>
      </w:r>
    </w:p>
    <w:p w:rsidR="00000000" w:rsidDel="00000000" w:rsidP="00000000" w:rsidRDefault="00000000" w:rsidRPr="00000000" w14:paraId="0000003D">
      <w:pPr>
        <w:pStyle w:val="Heading1"/>
        <w:numPr>
          <w:ilvl w:val="0"/>
          <w:numId w:val="1"/>
        </w:numPr>
        <w:spacing w:line="276" w:lineRule="auto"/>
        <w:ind w:left="720" w:hanging="360"/>
        <w:rPr/>
      </w:pPr>
      <w:bookmarkStart w:colFirst="0" w:colLast="0" w:name="_lp9nicxytws3" w:id="2"/>
      <w:bookmarkEnd w:id="2"/>
      <w:r w:rsidDel="00000000" w:rsidR="00000000" w:rsidRPr="00000000">
        <w:rPr>
          <w:rtl w:val="0"/>
        </w:rPr>
        <w:t xml:space="preserve"> Особливості виконання завдання</w:t>
      </w:r>
    </w:p>
    <w:p w:rsidR="00000000" w:rsidDel="00000000" w:rsidP="00000000" w:rsidRDefault="00000000" w:rsidRPr="00000000" w14:paraId="0000003E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Subtitle"/>
        <w:spacing w:line="276" w:lineRule="auto"/>
        <w:ind w:left="0" w:firstLine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Під час другої лабораторної роботи була реалізована можливість обертання поверхні під назвою "Virich Cyclic Surface" у стереоформаті за допомогою акселерометра смартфона. Повертаючи телефон, фігура також оберталась. Демонстрацію роботи програми можна побачити на рисунках 3.1 та 3.2.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8388" cy="409217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4092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47913" cy="4106712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4106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Subtitle"/>
        <w:spacing w:line="276" w:lineRule="auto"/>
        <w:ind w:left="0" w:firstLine="72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 3.1 та Рис 3.2 Демонстрація застосування програми, отриманої в ході другої лабораторної</w:t>
      </w:r>
    </w:p>
    <w:p w:rsidR="00000000" w:rsidDel="00000000" w:rsidP="00000000" w:rsidRDefault="00000000" w:rsidRPr="00000000" w14:paraId="00000042">
      <w:pPr>
        <w:pStyle w:val="Subtitle"/>
        <w:spacing w:line="276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допомогою Web Audio API, зокрема документації на сторінці https://webaudio.github.io/web-audio-api/, була реалізована основна частина розрахунково-графічної роботи. </w:t>
      </w:r>
    </w:p>
    <w:p w:rsidR="00000000" w:rsidDel="00000000" w:rsidP="00000000" w:rsidRDefault="00000000" w:rsidRPr="00000000" w14:paraId="00000044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c1ibrldnxmcs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Під час проведення лабораторної роботи було створено об'єкт аудіоконтексту для використання Web Audio API. Вибір аудіофайлу у форматі mp3 та його відображення на веб-сторінці було здійснено за допомогою HTML-елемента &lt;audio&gt;. Джерело аудіо було створено шляхом передачі аудіоелемента в конструктор. Об'єкт panner було створено в контексті для подальшого керування звуком, включаючи зміну його положення відповідно до повороту телефону (джерело звуку розташовувалося на відстані 2 від центру в напрямку повороту телефону в просторі).</w:t>
      </w:r>
    </w:p>
    <w:p w:rsidR="00000000" w:rsidDel="00000000" w:rsidP="00000000" w:rsidRDefault="00000000" w:rsidRPr="00000000" w14:paraId="00000045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idllyv1icz64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Важливим етапом завдання було впровадження фільтра на вихідний звук. Згідно з варіантом, було виконано низькочастотний фільтр з параметрами, вказаними в розділі 5. Потім було здійснено з'єднання відповідних об'єктів. Було додано eventListener, який контролює зупинку та відновлення відтворення аудіофайлу. Було створено поле для включення та виключення фільтра, а також додано додатковий eventListener для переключення фільтра відповідно до стану цього поля. Оновлення положення звуку шляхом переміщення об'єкта panner було виконано в основній функції "draw".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eekf5hkdwj9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numPr>
          <w:ilvl w:val="0"/>
          <w:numId w:val="1"/>
        </w:numPr>
        <w:spacing w:line="276" w:lineRule="auto"/>
        <w:ind w:left="720" w:hanging="360"/>
        <w:rPr/>
      </w:pPr>
      <w:bookmarkStart w:colFirst="0" w:colLast="0" w:name="_12txkfccn417" w:id="6"/>
      <w:bookmarkEnd w:id="6"/>
      <w:r w:rsidDel="00000000" w:rsidR="00000000" w:rsidRPr="00000000">
        <w:rPr>
          <w:rtl w:val="0"/>
        </w:rPr>
        <w:t xml:space="preserve">Вказівки користувачу</w:t>
      </w:r>
    </w:p>
    <w:p w:rsidR="00000000" w:rsidDel="00000000" w:rsidP="00000000" w:rsidRDefault="00000000" w:rsidRPr="00000000" w14:paraId="0000004A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Subtitle"/>
        <w:spacing w:line="276" w:lineRule="auto"/>
        <w:ind w:left="0" w:firstLine="72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Управління рухом віртуальної сфери, що відображає приблизне місце знаходження джерела звуку, може здійснюватись за допомогою користувача. Цей процес можна спостерігати на рисунках 4.1, 4.2, 4.3.</w:t>
      </w:r>
    </w:p>
    <w:p w:rsidR="00000000" w:rsidDel="00000000" w:rsidP="00000000" w:rsidRDefault="00000000" w:rsidRPr="00000000" w14:paraId="0000004C">
      <w:pPr>
        <w:pStyle w:val="Subtitle"/>
        <w:spacing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62175" cy="386371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86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818343" cy="3960142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8343" cy="3960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4.1, 4.2 Матеріальний інтерфейс повернуто верхнього лівого кута</w:t>
      </w:r>
    </w:p>
    <w:p w:rsidR="00000000" w:rsidDel="00000000" w:rsidP="00000000" w:rsidRDefault="00000000" w:rsidRPr="00000000" w14:paraId="0000004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24446" cy="362426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446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4.3 Матеріальний інтерфейс повернуто в лівий нижній кут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повороті телефону відбувається переміщення сфери навколо об'єкта, створюючи ілюзію руху джерела звуку, яка найбільш відчутна через навушники або стереосистеми.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веб-сторінці присутні елементи інтерфейсу для регулювання параметрів стерео-зображення, включаючи значення eye separation, field of view, near clipping distance та convergence. Ці контролери зображені на рисунку 4.4.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1171575" cy="223867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238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4.4 Контролери для регулювання параметрів стерео-зображення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Елементи управління аудіофайлом, такі як перемотування, пауза, відтворення та регулювання гучності, також відображені на сторінці. Їх можна побачити на рисунку 4.5.</w:t>
      </w:r>
    </w:p>
    <w:p w:rsidR="00000000" w:rsidDel="00000000" w:rsidP="00000000" w:rsidRDefault="00000000" w:rsidRPr="00000000" w14:paraId="0000005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2575679" cy="90906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5679" cy="90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4.5 Елемент управління аудіо-файлом</w:t>
      </w:r>
    </w:p>
    <w:p w:rsidR="00000000" w:rsidDel="00000000" w:rsidP="00000000" w:rsidRDefault="00000000" w:rsidRPr="00000000" w14:paraId="0000005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активізації та деактивізації фільтра також було створено "чекбокс", який можна побачити на рисунку 4.6.</w:t>
      </w:r>
    </w:p>
    <w:p w:rsidR="00000000" w:rsidDel="00000000" w:rsidP="00000000" w:rsidRDefault="00000000" w:rsidRPr="00000000" w14:paraId="0000005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75679" cy="90906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5679" cy="90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4.6 Чекбокс перемикання стану фільтру</w:t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numPr>
          <w:ilvl w:val="0"/>
          <w:numId w:val="1"/>
        </w:numPr>
        <w:spacing w:line="276" w:lineRule="auto"/>
        <w:ind w:left="720" w:hanging="360"/>
        <w:rPr/>
      </w:pPr>
      <w:bookmarkStart w:colFirst="0" w:colLast="0" w:name="_crocx9f9rao0" w:id="7"/>
      <w:bookmarkEnd w:id="7"/>
      <w:r w:rsidDel="00000000" w:rsidR="00000000" w:rsidRPr="00000000">
        <w:rPr>
          <w:rtl w:val="0"/>
        </w:rPr>
        <w:t xml:space="preserve">Деякі зразки коду</w:t>
      </w:r>
    </w:p>
    <w:p w:rsidR="00000000" w:rsidDel="00000000" w:rsidP="00000000" w:rsidRDefault="00000000" w:rsidRPr="00000000" w14:paraId="0000006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функцій для налаштування та ініціалізації аудіо:</w:t>
      </w:r>
    </w:p>
    <w:p w:rsidR="00000000" w:rsidDel="00000000" w:rsidP="00000000" w:rsidRDefault="00000000" w:rsidRPr="00000000" w14:paraId="00000064">
      <w:pPr>
        <w:spacing w:after="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audio = null;</w:t>
      </w:r>
    </w:p>
    <w:p w:rsidR="00000000" w:rsidDel="00000000" w:rsidP="00000000" w:rsidRDefault="00000000" w:rsidRPr="00000000" w14:paraId="00000066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audioContext;</w:t>
      </w:r>
    </w:p>
    <w:p w:rsidR="00000000" w:rsidDel="00000000" w:rsidP="00000000" w:rsidRDefault="00000000" w:rsidRPr="00000000" w14:paraId="00000067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source;</w:t>
      </w:r>
    </w:p>
    <w:p w:rsidR="00000000" w:rsidDel="00000000" w:rsidP="00000000" w:rsidRDefault="00000000" w:rsidRPr="00000000" w14:paraId="00000068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panner;</w:t>
      </w:r>
    </w:p>
    <w:p w:rsidR="00000000" w:rsidDel="00000000" w:rsidP="00000000" w:rsidRDefault="00000000" w:rsidRPr="00000000" w14:paraId="00000069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filter;</w:t>
      </w:r>
    </w:p>
    <w:p w:rsidR="00000000" w:rsidDel="00000000" w:rsidP="00000000" w:rsidRDefault="00000000" w:rsidRPr="00000000" w14:paraId="0000006A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 AudioSetup() {</w:t>
      </w:r>
    </w:p>
    <w:p w:rsidR="00000000" w:rsidDel="00000000" w:rsidP="00000000" w:rsidRDefault="00000000" w:rsidRPr="00000000" w14:paraId="0000006C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audio = document.getElementById('audio');</w:t>
      </w:r>
    </w:p>
    <w:p w:rsidR="00000000" w:rsidDel="00000000" w:rsidP="00000000" w:rsidRDefault="00000000" w:rsidRPr="00000000" w14:paraId="0000006D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audio.addEventListener('play', () =&gt; {</w:t>
      </w:r>
    </w:p>
    <w:p w:rsidR="00000000" w:rsidDel="00000000" w:rsidP="00000000" w:rsidRDefault="00000000" w:rsidRPr="00000000" w14:paraId="0000006F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console.log('play');</w:t>
      </w:r>
    </w:p>
    <w:p w:rsidR="00000000" w:rsidDel="00000000" w:rsidP="00000000" w:rsidRDefault="00000000" w:rsidRPr="00000000" w14:paraId="00000070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(!audioContext) {</w:t>
      </w:r>
    </w:p>
    <w:p w:rsidR="00000000" w:rsidDel="00000000" w:rsidP="00000000" w:rsidRDefault="00000000" w:rsidRPr="00000000" w14:paraId="00000071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audioContext = new AudioContext();</w:t>
      </w:r>
    </w:p>
    <w:p w:rsidR="00000000" w:rsidDel="00000000" w:rsidP="00000000" w:rsidRDefault="00000000" w:rsidRPr="00000000" w14:paraId="00000072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source = audioContext.createMediaElementSource(audio);</w:t>
      </w:r>
    </w:p>
    <w:p w:rsidR="00000000" w:rsidDel="00000000" w:rsidP="00000000" w:rsidRDefault="00000000" w:rsidRPr="00000000" w14:paraId="00000073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panner = audioContext.createPanner();</w:t>
      </w:r>
    </w:p>
    <w:p w:rsidR="00000000" w:rsidDel="00000000" w:rsidP="00000000" w:rsidRDefault="00000000" w:rsidRPr="00000000" w14:paraId="00000074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filter = audioContext.createBiquadFilter();</w:t>
      </w:r>
    </w:p>
    <w:p w:rsidR="00000000" w:rsidDel="00000000" w:rsidP="00000000" w:rsidRDefault="00000000" w:rsidRPr="00000000" w14:paraId="00000075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// Connect audio nodes</w:t>
      </w:r>
    </w:p>
    <w:p w:rsidR="00000000" w:rsidDel="00000000" w:rsidP="00000000" w:rsidRDefault="00000000" w:rsidRPr="00000000" w14:paraId="00000077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source.connect(panner);</w:t>
      </w:r>
    </w:p>
    <w:p w:rsidR="00000000" w:rsidDel="00000000" w:rsidP="00000000" w:rsidRDefault="00000000" w:rsidRPr="00000000" w14:paraId="00000078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panner.connect(filter);</w:t>
      </w:r>
    </w:p>
    <w:p w:rsidR="00000000" w:rsidDel="00000000" w:rsidP="00000000" w:rsidRDefault="00000000" w:rsidRPr="00000000" w14:paraId="00000079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filter.connect(audioContext.destination);</w:t>
      </w:r>
    </w:p>
    <w:p w:rsidR="00000000" w:rsidDel="00000000" w:rsidP="00000000" w:rsidRDefault="00000000" w:rsidRPr="00000000" w14:paraId="0000007A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// highshelf filter parameters</w:t>
      </w:r>
    </w:p>
    <w:p w:rsidR="00000000" w:rsidDel="00000000" w:rsidP="00000000" w:rsidRDefault="00000000" w:rsidRPr="00000000" w14:paraId="0000007C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filter.type = 'lowpass';</w:t>
      </w:r>
    </w:p>
    <w:p w:rsidR="00000000" w:rsidDel="00000000" w:rsidP="00000000" w:rsidRDefault="00000000" w:rsidRPr="00000000" w14:paraId="0000007D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filter.Q.value = 1;</w:t>
      </w:r>
    </w:p>
    <w:p w:rsidR="00000000" w:rsidDel="00000000" w:rsidP="00000000" w:rsidRDefault="00000000" w:rsidRPr="00000000" w14:paraId="0000007E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filter.frequency.value = 800;</w:t>
      </w:r>
    </w:p>
    <w:p w:rsidR="00000000" w:rsidDel="00000000" w:rsidP="00000000" w:rsidRDefault="00000000" w:rsidRPr="00000000" w14:paraId="0000007F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filter.gain.value = 13;</w:t>
      </w:r>
    </w:p>
    <w:p w:rsidR="00000000" w:rsidDel="00000000" w:rsidP="00000000" w:rsidRDefault="00000000" w:rsidRPr="00000000" w14:paraId="00000080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audioContext.resume();</w:t>
      </w:r>
    </w:p>
    <w:p w:rsidR="00000000" w:rsidDel="00000000" w:rsidP="00000000" w:rsidRDefault="00000000" w:rsidRPr="00000000" w14:paraId="00000081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82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})</w:t>
      </w:r>
    </w:p>
    <w:p w:rsidR="00000000" w:rsidDel="00000000" w:rsidP="00000000" w:rsidRDefault="00000000" w:rsidRPr="00000000" w14:paraId="00000083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audio.addEventListener('pause', () =&gt; {</w:t>
      </w:r>
    </w:p>
    <w:p w:rsidR="00000000" w:rsidDel="00000000" w:rsidP="00000000" w:rsidRDefault="00000000" w:rsidRPr="00000000" w14:paraId="00000084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console.log('pause');</w:t>
      </w:r>
    </w:p>
    <w:p w:rsidR="00000000" w:rsidDel="00000000" w:rsidP="00000000" w:rsidRDefault="00000000" w:rsidRPr="00000000" w14:paraId="00000085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audioContext.resume();</w:t>
      </w:r>
    </w:p>
    <w:p w:rsidR="00000000" w:rsidDel="00000000" w:rsidP="00000000" w:rsidRDefault="00000000" w:rsidRPr="00000000" w14:paraId="00000086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})</w:t>
      </w:r>
    </w:p>
    <w:p w:rsidR="00000000" w:rsidDel="00000000" w:rsidP="00000000" w:rsidRDefault="00000000" w:rsidRPr="00000000" w14:paraId="00000087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88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 startAudio() {</w:t>
      </w:r>
    </w:p>
    <w:p w:rsidR="00000000" w:rsidDel="00000000" w:rsidP="00000000" w:rsidRDefault="00000000" w:rsidRPr="00000000" w14:paraId="00000089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AudioSetup();</w:t>
      </w:r>
    </w:p>
    <w:p w:rsidR="00000000" w:rsidDel="00000000" w:rsidP="00000000" w:rsidRDefault="00000000" w:rsidRPr="00000000" w14:paraId="0000008A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let filterCheckbox = document.getElementById('filterCheckbox');</w:t>
      </w:r>
    </w:p>
    <w:p w:rsidR="00000000" w:rsidDel="00000000" w:rsidP="00000000" w:rsidRDefault="00000000" w:rsidRPr="00000000" w14:paraId="0000008B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filterCheckbox.addEventListener('change', function() {</w:t>
      </w:r>
    </w:p>
    <w:p w:rsidR="00000000" w:rsidDel="00000000" w:rsidP="00000000" w:rsidRDefault="00000000" w:rsidRPr="00000000" w14:paraId="0000008C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(filterCheckbox.checked) {</w:t>
      </w:r>
    </w:p>
    <w:p w:rsidR="00000000" w:rsidDel="00000000" w:rsidP="00000000" w:rsidRDefault="00000000" w:rsidRPr="00000000" w14:paraId="0000008D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// Connect filter when checkbox is checked</w:t>
      </w:r>
    </w:p>
    <w:p w:rsidR="00000000" w:rsidDel="00000000" w:rsidP="00000000" w:rsidRDefault="00000000" w:rsidRPr="00000000" w14:paraId="0000008E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panner.disconnect();</w:t>
      </w:r>
    </w:p>
    <w:p w:rsidR="00000000" w:rsidDel="00000000" w:rsidP="00000000" w:rsidRDefault="00000000" w:rsidRPr="00000000" w14:paraId="0000008F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panner.connect(filter);</w:t>
      </w:r>
    </w:p>
    <w:p w:rsidR="00000000" w:rsidDel="00000000" w:rsidP="00000000" w:rsidRDefault="00000000" w:rsidRPr="00000000" w14:paraId="00000090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filter.connect(audioContext.destination);</w:t>
      </w:r>
    </w:p>
    <w:p w:rsidR="00000000" w:rsidDel="00000000" w:rsidP="00000000" w:rsidRDefault="00000000" w:rsidRPr="00000000" w14:paraId="00000091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 else {</w:t>
      </w:r>
    </w:p>
    <w:p w:rsidR="00000000" w:rsidDel="00000000" w:rsidP="00000000" w:rsidRDefault="00000000" w:rsidRPr="00000000" w14:paraId="00000092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// Disconnect filter when checkbox is unchecked</w:t>
      </w:r>
    </w:p>
    <w:p w:rsidR="00000000" w:rsidDel="00000000" w:rsidP="00000000" w:rsidRDefault="00000000" w:rsidRPr="00000000" w14:paraId="00000093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panner.disconnect();</w:t>
      </w:r>
    </w:p>
    <w:p w:rsidR="00000000" w:rsidDel="00000000" w:rsidP="00000000" w:rsidRDefault="00000000" w:rsidRPr="00000000" w14:paraId="00000094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panner.connect(audioContext.destination);</w:t>
      </w:r>
    </w:p>
    <w:p w:rsidR="00000000" w:rsidDel="00000000" w:rsidP="00000000" w:rsidRDefault="00000000" w:rsidRPr="00000000" w14:paraId="00000095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96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});</w:t>
      </w:r>
    </w:p>
    <w:p w:rsidR="00000000" w:rsidDel="00000000" w:rsidP="00000000" w:rsidRDefault="00000000" w:rsidRPr="00000000" w14:paraId="00000097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audio.play();</w:t>
      </w:r>
    </w:p>
    <w:p w:rsidR="00000000" w:rsidDel="00000000" w:rsidP="00000000" w:rsidRDefault="00000000" w:rsidRPr="00000000" w14:paraId="00000099">
      <w:pPr>
        <w:spacing w:after="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="276" w:lineRule="auto"/>
      <w:ind w:left="720" w:hanging="360"/>
      <w:jc w:val="center"/>
    </w:pPr>
    <w:rPr>
      <w:rFonts w:ascii="Times New Roman" w:cs="Times New Roman" w:eastAsia="Times New Roman" w:hAnsi="Times New Roman"/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0" w:line="240" w:lineRule="auto"/>
      <w:ind w:left="1416" w:hanging="1416"/>
      <w:jc w:val="center"/>
    </w:pPr>
    <w:rPr>
      <w:rFonts w:ascii="Times New Roman" w:cs="Times New Roman" w:eastAsia="Times New Roman" w:hAnsi="Times New Roman"/>
      <w:sz w:val="40"/>
      <w:szCs w:val="4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2" Type="http://schemas.openxmlformats.org/officeDocument/2006/relationships/image" Target="media/image2.png"/><Relationship Id="rId9" Type="http://schemas.openxmlformats.org/officeDocument/2006/relationships/image" Target="media/image7.jp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